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10BB" w:rsidRPr="00DD0236" w:rsidRDefault="00DD0236" w:rsidP="00DF4A57">
      <w:pPr>
        <w:wordWrap/>
        <w:snapToGrid w:val="0"/>
        <w:spacing w:after="0" w:line="384" w:lineRule="auto"/>
        <w:jc w:val="center"/>
        <w:textAlignment w:val="baseline"/>
        <w:rPr>
          <w:rFonts w:ascii="HY헤드라인M" w:eastAsia="HY헤드라인M" w:hAnsi="굴림" w:cs="굴림"/>
          <w:color w:val="000000"/>
          <w:kern w:val="0"/>
          <w:sz w:val="28"/>
          <w:szCs w:val="28"/>
        </w:rPr>
      </w:pPr>
      <w:r w:rsidRPr="00DD0236">
        <w:rPr>
          <w:rFonts w:ascii="HY헤드라인M" w:eastAsia="HY헤드라인M" w:hAnsi="굴림" w:cs="굴림" w:hint="eastAsia"/>
          <w:color w:val="000000"/>
          <w:kern w:val="0"/>
          <w:sz w:val="28"/>
          <w:szCs w:val="28"/>
        </w:rPr>
        <w:t>Application for Korea-Norway Business Networking Day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5"/>
        <w:gridCol w:w="1511"/>
        <w:gridCol w:w="5750"/>
      </w:tblGrid>
      <w:tr w:rsidR="004C431D" w:rsidRPr="00DD0236" w:rsidTr="00DF4A57">
        <w:trPr>
          <w:trHeight w:val="666"/>
        </w:trPr>
        <w:tc>
          <w:tcPr>
            <w:tcW w:w="1735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C431D" w:rsidRPr="00DD0236" w:rsidRDefault="002C313E" w:rsidP="004C431D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맑은 고딕" w:eastAsia="굴림" w:hAnsi="굴림" w:cs="굴림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</w:rPr>
              <w:t>Company name</w:t>
            </w:r>
          </w:p>
        </w:tc>
        <w:tc>
          <w:tcPr>
            <w:tcW w:w="7261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36" w:rsidRPr="00DD0236" w:rsidRDefault="00DD0236" w:rsidP="00DD0236">
            <w:pPr>
              <w:snapToGrid w:val="0"/>
              <w:spacing w:after="0" w:line="384" w:lineRule="auto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</w:tr>
      <w:tr w:rsidR="00BF0551" w:rsidRPr="004C431D" w:rsidTr="002C313E">
        <w:trPr>
          <w:trHeight w:val="195"/>
        </w:trPr>
        <w:tc>
          <w:tcPr>
            <w:tcW w:w="173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F0551" w:rsidRPr="004C431D" w:rsidRDefault="00BF0551" w:rsidP="002A10B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</w:rPr>
            </w:pPr>
            <w:r w:rsidRPr="004C431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Participant</w:t>
            </w:r>
          </w:p>
        </w:tc>
        <w:tc>
          <w:tcPr>
            <w:tcW w:w="1511" w:type="dxa"/>
            <w:vMerge w:val="restart"/>
            <w:tcBorders>
              <w:top w:val="single" w:sz="12" w:space="0" w:color="000000"/>
              <w:left w:val="single" w:sz="2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F0551" w:rsidRPr="00BF0551" w:rsidRDefault="00BF0551" w:rsidP="00BF0551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BF0551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N</w:t>
            </w:r>
            <w:r w:rsidRPr="00BF0551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ame</w:t>
            </w:r>
          </w:p>
        </w:tc>
        <w:tc>
          <w:tcPr>
            <w:tcW w:w="5750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BF0551" w:rsidRPr="00BF0551" w:rsidRDefault="00BF0551" w:rsidP="002C313E">
            <w:pPr>
              <w:wordWrap/>
              <w:snapToGrid w:val="0"/>
              <w:spacing w:after="0" w:line="384" w:lineRule="auto"/>
              <w:ind w:firstLineChars="50" w:firstLine="110"/>
              <w:jc w:val="lef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BF0551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(</w:t>
            </w:r>
            <w:r w:rsidRPr="00BF0551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First name)</w:t>
            </w:r>
          </w:p>
        </w:tc>
      </w:tr>
      <w:tr w:rsidR="00BF0551" w:rsidRPr="004C431D" w:rsidTr="002C313E">
        <w:trPr>
          <w:trHeight w:val="195"/>
        </w:trPr>
        <w:tc>
          <w:tcPr>
            <w:tcW w:w="1735" w:type="dxa"/>
            <w:vMerge/>
            <w:tcBorders>
              <w:left w:val="single" w:sz="1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F0551" w:rsidRPr="004C431D" w:rsidRDefault="00BF0551" w:rsidP="002A10B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511" w:type="dxa"/>
            <w:vMerge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F0551" w:rsidRPr="00BF0551" w:rsidRDefault="00BF0551" w:rsidP="00BF0551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  <w:tc>
          <w:tcPr>
            <w:tcW w:w="5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BF0551" w:rsidRPr="00BF0551" w:rsidRDefault="00BF0551" w:rsidP="002C313E">
            <w:pPr>
              <w:wordWrap/>
              <w:snapToGrid w:val="0"/>
              <w:spacing w:after="0" w:line="384" w:lineRule="auto"/>
              <w:ind w:firstLineChars="50" w:firstLine="110"/>
              <w:jc w:val="lef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BF0551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(</w:t>
            </w:r>
            <w:r w:rsidRPr="00BF0551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Last name)</w:t>
            </w:r>
          </w:p>
        </w:tc>
      </w:tr>
      <w:tr w:rsidR="00BF0551" w:rsidRPr="004C431D" w:rsidTr="002C313E">
        <w:trPr>
          <w:trHeight w:val="195"/>
        </w:trPr>
        <w:tc>
          <w:tcPr>
            <w:tcW w:w="1735" w:type="dxa"/>
            <w:vMerge/>
            <w:tcBorders>
              <w:left w:val="single" w:sz="1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F0551" w:rsidRPr="004C431D" w:rsidRDefault="00BF0551" w:rsidP="002A10B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F0551" w:rsidRPr="00BF0551" w:rsidRDefault="00BF0551" w:rsidP="00BF0551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BF0551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J</w:t>
            </w:r>
            <w:r w:rsidRPr="00BF0551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ob Title</w:t>
            </w:r>
          </w:p>
        </w:tc>
        <w:tc>
          <w:tcPr>
            <w:tcW w:w="5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BF0551" w:rsidRPr="004C431D" w:rsidRDefault="00BF0551" w:rsidP="004C431D">
            <w:pPr>
              <w:tabs>
                <w:tab w:val="left" w:pos="4612"/>
                <w:tab w:val="left" w:pos="4762"/>
              </w:tabs>
              <w:wordWrap/>
              <w:snapToGrid w:val="0"/>
              <w:spacing w:after="0" w:line="384" w:lineRule="auto"/>
              <w:jc w:val="left"/>
              <w:textAlignment w:val="baseline"/>
              <w:rPr>
                <w:rFonts w:ascii="Segoe UI Symbol" w:eastAsia="맑은 고딕" w:hAnsi="Segoe UI Symbol" w:cs="Segoe UI Symbol"/>
                <w:color w:val="000000"/>
                <w:spacing w:val="-6"/>
                <w:kern w:val="0"/>
                <w:sz w:val="22"/>
              </w:rPr>
            </w:pPr>
          </w:p>
        </w:tc>
      </w:tr>
      <w:tr w:rsidR="00BF0551" w:rsidRPr="004C431D" w:rsidTr="002C313E">
        <w:trPr>
          <w:trHeight w:val="195"/>
        </w:trPr>
        <w:tc>
          <w:tcPr>
            <w:tcW w:w="1735" w:type="dxa"/>
            <w:vMerge/>
            <w:tcBorders>
              <w:left w:val="single" w:sz="1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F0551" w:rsidRPr="004C431D" w:rsidRDefault="00BF0551" w:rsidP="002A10B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F0551" w:rsidRPr="00BF0551" w:rsidRDefault="00BF0551" w:rsidP="00BF0551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BF0551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E</w:t>
            </w:r>
            <w:r w:rsidRPr="00BF0551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-mail</w:t>
            </w:r>
          </w:p>
        </w:tc>
        <w:tc>
          <w:tcPr>
            <w:tcW w:w="5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BF0551" w:rsidRPr="004C431D" w:rsidRDefault="00BF0551" w:rsidP="004C431D">
            <w:pPr>
              <w:tabs>
                <w:tab w:val="left" w:pos="4612"/>
                <w:tab w:val="left" w:pos="4762"/>
              </w:tabs>
              <w:wordWrap/>
              <w:snapToGrid w:val="0"/>
              <w:spacing w:after="0" w:line="384" w:lineRule="auto"/>
              <w:jc w:val="left"/>
              <w:textAlignment w:val="baseline"/>
              <w:rPr>
                <w:rFonts w:ascii="Segoe UI Symbol" w:eastAsia="맑은 고딕" w:hAnsi="Segoe UI Symbol" w:cs="Segoe UI Symbol"/>
                <w:color w:val="000000"/>
                <w:spacing w:val="-6"/>
                <w:kern w:val="0"/>
                <w:sz w:val="22"/>
              </w:rPr>
            </w:pPr>
          </w:p>
        </w:tc>
      </w:tr>
      <w:tr w:rsidR="00BF0551" w:rsidRPr="004C431D" w:rsidTr="002C313E">
        <w:trPr>
          <w:trHeight w:val="195"/>
        </w:trPr>
        <w:tc>
          <w:tcPr>
            <w:tcW w:w="1735" w:type="dxa"/>
            <w:vMerge/>
            <w:tcBorders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F0551" w:rsidRPr="004C431D" w:rsidRDefault="00BF0551" w:rsidP="002A10B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2" w:space="0" w:color="000000"/>
              <w:bottom w:val="single" w:sz="12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F0551" w:rsidRPr="00BF0551" w:rsidRDefault="00BF0551" w:rsidP="00BF0551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BF0551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T</w:t>
            </w:r>
            <w:r w:rsidRPr="00BF0551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elephone</w:t>
            </w:r>
          </w:p>
        </w:tc>
        <w:tc>
          <w:tcPr>
            <w:tcW w:w="5750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:rsidR="00BF0551" w:rsidRPr="004C431D" w:rsidRDefault="00BF0551" w:rsidP="004C431D">
            <w:pPr>
              <w:tabs>
                <w:tab w:val="left" w:pos="4612"/>
                <w:tab w:val="left" w:pos="4762"/>
              </w:tabs>
              <w:wordWrap/>
              <w:snapToGrid w:val="0"/>
              <w:spacing w:after="0" w:line="384" w:lineRule="auto"/>
              <w:jc w:val="left"/>
              <w:textAlignment w:val="baseline"/>
              <w:rPr>
                <w:rFonts w:ascii="Segoe UI Symbol" w:eastAsia="맑은 고딕" w:hAnsi="Segoe UI Symbol" w:cs="Segoe UI Symbol"/>
                <w:color w:val="000000"/>
                <w:spacing w:val="-6"/>
                <w:kern w:val="0"/>
                <w:sz w:val="22"/>
              </w:rPr>
            </w:pPr>
          </w:p>
        </w:tc>
      </w:tr>
      <w:tr w:rsidR="004C431D" w:rsidRPr="004C431D" w:rsidTr="00DF4A57">
        <w:trPr>
          <w:trHeight w:val="980"/>
        </w:trPr>
        <w:tc>
          <w:tcPr>
            <w:tcW w:w="17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C431D" w:rsidRPr="004C431D" w:rsidRDefault="004C431D" w:rsidP="002C313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</w:rPr>
            </w:pPr>
            <w:r w:rsidRPr="004C431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Business Category</w:t>
            </w:r>
          </w:p>
        </w:tc>
        <w:tc>
          <w:tcPr>
            <w:tcW w:w="7261" w:type="dxa"/>
            <w:gridSpan w:val="2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C313E" w:rsidRDefault="002C313E" w:rsidP="004C431D">
            <w:pPr>
              <w:tabs>
                <w:tab w:val="left" w:pos="4612"/>
                <w:tab w:val="left" w:pos="4762"/>
              </w:tabs>
              <w:wordWrap/>
              <w:snapToGrid w:val="0"/>
              <w:spacing w:after="0" w:line="384" w:lineRule="auto"/>
              <w:jc w:val="left"/>
              <w:textAlignment w:val="baseline"/>
              <w:rPr>
                <w:rFonts w:ascii="맑은 고딕" w:eastAsia="맑은 고딕" w:hAnsi="맑은 고딕" w:cs="굴림"/>
                <w:i/>
                <w:color w:val="FF0000"/>
                <w:spacing w:val="-6"/>
                <w:kern w:val="0"/>
              </w:rPr>
            </w:pPr>
          </w:p>
          <w:p w:rsidR="00BF0551" w:rsidRPr="004C431D" w:rsidRDefault="002C313E" w:rsidP="004C431D">
            <w:pPr>
              <w:tabs>
                <w:tab w:val="left" w:pos="4612"/>
                <w:tab w:val="left" w:pos="4762"/>
              </w:tabs>
              <w:wordWrap/>
              <w:snapToGrid w:val="0"/>
              <w:spacing w:after="0" w:line="384" w:lineRule="auto"/>
              <w:jc w:val="left"/>
              <w:textAlignment w:val="baseline"/>
              <w:rPr>
                <w:rFonts w:ascii="맑은 고딕" w:eastAsia="굴림" w:hAnsi="굴림" w:cs="굴림"/>
                <w:color w:val="000000"/>
                <w:spacing w:val="-6"/>
                <w:kern w:val="0"/>
                <w:sz w:val="22"/>
              </w:rPr>
            </w:pPr>
            <w:r>
              <w:rPr>
                <w:rFonts w:ascii="맑은 고딕" w:eastAsia="맑은 고딕" w:hAnsi="맑은 고딕" w:cs="굴림"/>
                <w:i/>
                <w:color w:val="FF0000"/>
                <w:spacing w:val="-6"/>
                <w:kern w:val="0"/>
              </w:rPr>
              <w:t>(</w:t>
            </w:r>
            <w:r w:rsidRPr="002C313E">
              <w:rPr>
                <w:rFonts w:ascii="맑은 고딕" w:eastAsia="맑은 고딕" w:hAnsi="맑은 고딕" w:cs="굴림" w:hint="eastAsia"/>
                <w:i/>
                <w:color w:val="FF0000"/>
                <w:spacing w:val="-6"/>
                <w:kern w:val="0"/>
              </w:rPr>
              <w:t>R</w:t>
            </w:r>
            <w:r w:rsidRPr="002C313E">
              <w:rPr>
                <w:rFonts w:ascii="맑은 고딕" w:eastAsia="맑은 고딕" w:hAnsi="맑은 고딕" w:cs="굴림"/>
                <w:i/>
                <w:color w:val="FF0000"/>
                <w:spacing w:val="-6"/>
                <w:kern w:val="0"/>
              </w:rPr>
              <w:t>efer to the next page’s international standard industrial classification</w:t>
            </w:r>
            <w:r>
              <w:rPr>
                <w:rFonts w:ascii="맑은 고딕" w:eastAsia="맑은 고딕" w:hAnsi="맑은 고딕" w:cs="굴림"/>
                <w:i/>
                <w:color w:val="FF0000"/>
                <w:spacing w:val="-6"/>
                <w:kern w:val="0"/>
              </w:rPr>
              <w:t>)</w:t>
            </w:r>
          </w:p>
        </w:tc>
      </w:tr>
      <w:tr w:rsidR="004C431D" w:rsidRPr="004C431D" w:rsidTr="00DF4A57">
        <w:trPr>
          <w:trHeight w:val="968"/>
        </w:trPr>
        <w:tc>
          <w:tcPr>
            <w:tcW w:w="17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F4A57" w:rsidRDefault="004C431D" w:rsidP="002A10B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</w:rPr>
            </w:pPr>
            <w:r w:rsidRPr="004C431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 xml:space="preserve">Match </w:t>
            </w:r>
          </w:p>
          <w:p w:rsidR="004C431D" w:rsidRPr="004C431D" w:rsidRDefault="004C431D" w:rsidP="002A10B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12"/>
                <w:szCs w:val="12"/>
              </w:rPr>
            </w:pPr>
            <w:r w:rsidRPr="004C431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Category</w:t>
            </w:r>
            <w:r w:rsidRPr="004C431D">
              <w:rPr>
                <w:rFonts w:ascii="맑은 고딕" w:eastAsia="굴림" w:hAnsi="굴림" w:cs="굴림"/>
                <w:color w:val="000000"/>
                <w:kern w:val="0"/>
                <w:sz w:val="12"/>
                <w:szCs w:val="12"/>
              </w:rPr>
              <w:br/>
            </w:r>
            <w:r w:rsidRPr="004C431D">
              <w:rPr>
                <w:rFonts w:ascii="맑은 고딕" w:eastAsia="맑은 고딕" w:hAnsi="맑은 고딕" w:cs="굴림" w:hint="eastAsia"/>
                <w:color w:val="000000"/>
                <w:kern w:val="0"/>
                <w:sz w:val="14"/>
                <w:szCs w:val="12"/>
              </w:rPr>
              <w:t>(</w:t>
            </w:r>
            <w:r w:rsidRPr="00DF4A57">
              <w:rPr>
                <w:rFonts w:ascii="맑은 고딕" w:eastAsia="맑은 고딕" w:hAnsi="맑은 고딕" w:cs="굴림"/>
                <w:color w:val="000000"/>
                <w:kern w:val="0"/>
                <w:sz w:val="14"/>
                <w:szCs w:val="12"/>
              </w:rPr>
              <w:t>multiple selections</w:t>
            </w:r>
            <w:r w:rsidRPr="004C431D">
              <w:rPr>
                <w:rFonts w:ascii="맑은 고딕" w:eastAsia="맑은 고딕" w:hAnsi="맑은 고딕" w:cs="굴림" w:hint="eastAsia"/>
                <w:color w:val="000000"/>
                <w:kern w:val="0"/>
                <w:sz w:val="14"/>
                <w:szCs w:val="12"/>
              </w:rPr>
              <w:t>)</w:t>
            </w:r>
          </w:p>
        </w:tc>
        <w:tc>
          <w:tcPr>
            <w:tcW w:w="7261" w:type="dxa"/>
            <w:gridSpan w:val="2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C431D" w:rsidRDefault="004C431D" w:rsidP="004C431D">
            <w:pPr>
              <w:tabs>
                <w:tab w:val="left" w:pos="4612"/>
                <w:tab w:val="left" w:pos="4762"/>
              </w:tabs>
              <w:wordWrap/>
              <w:snapToGrid w:val="0"/>
              <w:spacing w:after="0" w:line="384" w:lineRule="auto"/>
              <w:jc w:val="left"/>
              <w:textAlignment w:val="baseline"/>
              <w:rPr>
                <w:rFonts w:ascii="맑은 고딕" w:eastAsia="맑은 고딕" w:hAnsi="맑은 고딕" w:cs="굴림"/>
                <w:color w:val="000000"/>
                <w:spacing w:val="-6"/>
                <w:kern w:val="0"/>
                <w:sz w:val="22"/>
              </w:rPr>
            </w:pPr>
            <w:r w:rsidRPr="004C431D">
              <w:rPr>
                <w:rFonts w:ascii="Segoe UI Symbol" w:eastAsia="맑은 고딕" w:hAnsi="Segoe UI Symbol" w:cs="Segoe UI Symbol"/>
                <w:color w:val="000000"/>
                <w:spacing w:val="-6"/>
                <w:kern w:val="0"/>
                <w:sz w:val="22"/>
              </w:rPr>
              <w:t>☐</w:t>
            </w:r>
            <w:r w:rsidRPr="004C431D">
              <w:rPr>
                <w:rFonts w:ascii="맑은 고딕" w:eastAsia="맑은 고딕" w:hAnsi="맑은 고딕" w:cs="굴림" w:hint="eastAsia"/>
                <w:color w:val="000000"/>
                <w:spacing w:val="-6"/>
                <w:kern w:val="0"/>
                <w:sz w:val="22"/>
              </w:rPr>
              <w:t xml:space="preserve"> ICT </w:t>
            </w:r>
            <w:r w:rsidRPr="004C431D">
              <w:rPr>
                <w:rFonts w:ascii="Segoe UI Symbol" w:eastAsia="맑은 고딕" w:hAnsi="Segoe UI Symbol" w:cs="Segoe UI Symbol"/>
                <w:color w:val="000000"/>
                <w:spacing w:val="-6"/>
                <w:kern w:val="0"/>
                <w:sz w:val="22"/>
              </w:rPr>
              <w:t>☐</w:t>
            </w:r>
            <w:r w:rsidRPr="004C431D">
              <w:rPr>
                <w:rFonts w:ascii="맑은 고딕" w:eastAsia="맑은 고딕" w:hAnsi="맑은 고딕" w:cs="굴림" w:hint="eastAsia"/>
                <w:color w:val="000000"/>
                <w:spacing w:val="-6"/>
                <w:kern w:val="0"/>
                <w:sz w:val="22"/>
              </w:rPr>
              <w:t xml:space="preserve"> Electronic car </w:t>
            </w:r>
            <w:r w:rsidRPr="004C431D">
              <w:rPr>
                <w:rFonts w:ascii="Segoe UI Symbol" w:eastAsia="맑은 고딕" w:hAnsi="Segoe UI Symbol" w:cs="Segoe UI Symbol"/>
                <w:color w:val="000000"/>
                <w:spacing w:val="-6"/>
                <w:kern w:val="0"/>
                <w:sz w:val="22"/>
              </w:rPr>
              <w:t>☐</w:t>
            </w:r>
            <w:r w:rsidRPr="004C431D">
              <w:rPr>
                <w:rFonts w:ascii="맑은 고딕" w:eastAsia="맑은 고딕" w:hAnsi="맑은 고딕" w:cs="굴림" w:hint="eastAsia"/>
                <w:color w:val="000000"/>
                <w:spacing w:val="-6"/>
                <w:kern w:val="0"/>
                <w:sz w:val="22"/>
              </w:rPr>
              <w:t xml:space="preserve"> Smart City </w:t>
            </w:r>
            <w:r w:rsidRPr="004C431D">
              <w:rPr>
                <w:rFonts w:ascii="Segoe UI Symbol" w:eastAsia="맑은 고딕" w:hAnsi="Segoe UI Symbol" w:cs="Segoe UI Symbol"/>
                <w:color w:val="000000"/>
                <w:spacing w:val="-6"/>
                <w:kern w:val="0"/>
                <w:sz w:val="22"/>
              </w:rPr>
              <w:t>☐</w:t>
            </w:r>
            <w:r w:rsidRPr="004C431D">
              <w:rPr>
                <w:rFonts w:ascii="맑은 고딕" w:eastAsia="맑은 고딕" w:hAnsi="맑은 고딕" w:cs="굴림" w:hint="eastAsia"/>
                <w:color w:val="000000"/>
                <w:spacing w:val="-6"/>
                <w:kern w:val="0"/>
                <w:sz w:val="22"/>
              </w:rPr>
              <w:t xml:space="preserve"> Shipbuilding </w:t>
            </w:r>
            <w:r w:rsidRPr="004C431D">
              <w:rPr>
                <w:rFonts w:ascii="Segoe UI Symbol" w:eastAsia="맑은 고딕" w:hAnsi="Segoe UI Symbol" w:cs="Segoe UI Symbol"/>
                <w:color w:val="000000"/>
                <w:spacing w:val="-6"/>
                <w:kern w:val="0"/>
                <w:sz w:val="22"/>
              </w:rPr>
              <w:t>☐</w:t>
            </w:r>
            <w:r w:rsidRPr="004C431D">
              <w:rPr>
                <w:rFonts w:ascii="맑은 고딕" w:eastAsia="맑은 고딕" w:hAnsi="맑은 고딕" w:cs="굴림" w:hint="eastAsia"/>
                <w:color w:val="000000"/>
                <w:spacing w:val="-6"/>
                <w:kern w:val="0"/>
                <w:sz w:val="22"/>
              </w:rPr>
              <w:t xml:space="preserve"> </w:t>
            </w:r>
            <w:r w:rsidR="00473536">
              <w:rPr>
                <w:rFonts w:ascii="맑은 고딕" w:eastAsia="맑은 고딕" w:hAnsi="맑은 고딕" w:cs="굴림"/>
                <w:color w:val="000000"/>
                <w:spacing w:val="-6"/>
                <w:kern w:val="0"/>
                <w:sz w:val="22"/>
              </w:rPr>
              <w:t>Marine Transport</w:t>
            </w:r>
            <w:r w:rsidRPr="004C431D">
              <w:rPr>
                <w:rFonts w:ascii="맑은 고딕" w:eastAsia="맑은 고딕" w:hAnsi="맑은 고딕" w:cs="굴림" w:hint="eastAsia"/>
                <w:color w:val="000000"/>
                <w:spacing w:val="-6"/>
                <w:kern w:val="0"/>
                <w:sz w:val="22"/>
              </w:rPr>
              <w:t xml:space="preserve"> </w:t>
            </w:r>
          </w:p>
          <w:p w:rsidR="004C431D" w:rsidRDefault="004C431D" w:rsidP="004C431D">
            <w:pPr>
              <w:tabs>
                <w:tab w:val="left" w:pos="4612"/>
                <w:tab w:val="left" w:pos="4762"/>
              </w:tabs>
              <w:wordWrap/>
              <w:snapToGrid w:val="0"/>
              <w:spacing w:after="0" w:line="384" w:lineRule="auto"/>
              <w:jc w:val="left"/>
              <w:textAlignment w:val="baseline"/>
              <w:rPr>
                <w:rFonts w:ascii="맑은 고딕" w:eastAsia="맑은 고딕" w:hAnsi="맑은 고딕" w:cs="굴림"/>
                <w:color w:val="000000"/>
                <w:spacing w:val="-6"/>
                <w:kern w:val="0"/>
                <w:sz w:val="22"/>
              </w:rPr>
            </w:pPr>
            <w:r w:rsidRPr="004C431D">
              <w:rPr>
                <w:rFonts w:ascii="Segoe UI Symbol" w:eastAsia="맑은 고딕" w:hAnsi="Segoe UI Symbol" w:cs="Segoe UI Symbol"/>
                <w:color w:val="000000"/>
                <w:spacing w:val="-6"/>
                <w:kern w:val="0"/>
                <w:sz w:val="22"/>
              </w:rPr>
              <w:t>☐</w:t>
            </w:r>
            <w:r w:rsidRPr="004C431D">
              <w:rPr>
                <w:rFonts w:ascii="맑은 고딕" w:eastAsia="맑은 고딕" w:hAnsi="맑은 고딕" w:cs="굴림" w:hint="eastAsia"/>
                <w:color w:val="000000"/>
                <w:spacing w:val="-6"/>
                <w:kern w:val="0"/>
                <w:sz w:val="22"/>
              </w:rPr>
              <w:t xml:space="preserve"> Renewable </w:t>
            </w:r>
            <w:r>
              <w:rPr>
                <w:rFonts w:ascii="맑은 고딕" w:eastAsia="맑은 고딕" w:hAnsi="맑은 고딕" w:cs="굴림"/>
                <w:color w:val="000000"/>
                <w:spacing w:val="-6"/>
                <w:kern w:val="0"/>
                <w:sz w:val="22"/>
              </w:rPr>
              <w:t>e</w:t>
            </w:r>
            <w:r w:rsidRPr="004C431D">
              <w:rPr>
                <w:rFonts w:ascii="맑은 고딕" w:eastAsia="맑은 고딕" w:hAnsi="맑은 고딕" w:cs="굴림" w:hint="eastAsia"/>
                <w:color w:val="000000"/>
                <w:spacing w:val="-6"/>
                <w:kern w:val="0"/>
                <w:sz w:val="22"/>
              </w:rPr>
              <w:t>nergy</w:t>
            </w:r>
            <w:r>
              <w:rPr>
                <w:rFonts w:ascii="맑은 고딕" w:eastAsia="맑은 고딕" w:hAnsi="맑은 고딕" w:cs="굴림"/>
                <w:color w:val="000000"/>
                <w:spacing w:val="-6"/>
                <w:kern w:val="0"/>
                <w:sz w:val="22"/>
              </w:rPr>
              <w:t xml:space="preserve"> </w:t>
            </w:r>
            <w:r w:rsidRPr="004C431D">
              <w:rPr>
                <w:rFonts w:ascii="Segoe UI Symbol" w:eastAsia="맑은 고딕" w:hAnsi="Segoe UI Symbol" w:cs="Segoe UI Symbol"/>
                <w:color w:val="000000"/>
                <w:spacing w:val="-6"/>
                <w:kern w:val="0"/>
                <w:sz w:val="22"/>
              </w:rPr>
              <w:t>☐</w:t>
            </w:r>
            <w:r w:rsidRPr="004C431D">
              <w:rPr>
                <w:rFonts w:ascii="맑은 고딕" w:eastAsia="맑은 고딕" w:hAnsi="맑은 고딕" w:cs="굴림" w:hint="eastAsia"/>
                <w:color w:val="000000"/>
                <w:spacing w:val="-6"/>
                <w:kern w:val="0"/>
                <w:sz w:val="22"/>
              </w:rPr>
              <w:t xml:space="preserve"> Health </w:t>
            </w:r>
            <w:r w:rsidRPr="004C431D">
              <w:rPr>
                <w:rFonts w:ascii="Segoe UI Symbol" w:eastAsia="맑은 고딕" w:hAnsi="Segoe UI Symbol" w:cs="Segoe UI Symbol"/>
                <w:color w:val="000000"/>
                <w:spacing w:val="-6"/>
                <w:kern w:val="0"/>
                <w:sz w:val="22"/>
              </w:rPr>
              <w:t>☐</w:t>
            </w:r>
            <w:r w:rsidRPr="004C431D">
              <w:rPr>
                <w:rFonts w:ascii="맑은 고딕" w:eastAsia="맑은 고딕" w:hAnsi="맑은 고딕" w:cs="굴림" w:hint="eastAsia"/>
                <w:color w:val="000000"/>
                <w:spacing w:val="-6"/>
                <w:kern w:val="0"/>
                <w:sz w:val="22"/>
              </w:rPr>
              <w:t xml:space="preserve"> Pharmaceutical </w:t>
            </w:r>
            <w:r w:rsidRPr="004C431D">
              <w:rPr>
                <w:rFonts w:ascii="Segoe UI Symbol" w:eastAsia="맑은 고딕" w:hAnsi="Segoe UI Symbol" w:cs="Segoe UI Symbol"/>
                <w:color w:val="000000"/>
                <w:spacing w:val="-6"/>
                <w:kern w:val="0"/>
                <w:sz w:val="22"/>
              </w:rPr>
              <w:t>☐</w:t>
            </w:r>
            <w:r w:rsidRPr="004C431D">
              <w:rPr>
                <w:rFonts w:ascii="맑은 고딕" w:eastAsia="맑은 고딕" w:hAnsi="맑은 고딕" w:cs="굴림" w:hint="eastAsia"/>
                <w:color w:val="000000"/>
                <w:spacing w:val="-6"/>
                <w:kern w:val="0"/>
                <w:sz w:val="22"/>
              </w:rPr>
              <w:t xml:space="preserve"> Bio</w:t>
            </w:r>
          </w:p>
          <w:p w:rsidR="00BF0551" w:rsidRPr="004C431D" w:rsidRDefault="00BF0551" w:rsidP="004C431D">
            <w:pPr>
              <w:tabs>
                <w:tab w:val="left" w:pos="4612"/>
                <w:tab w:val="left" w:pos="4762"/>
              </w:tabs>
              <w:wordWrap/>
              <w:snapToGrid w:val="0"/>
              <w:spacing w:after="0" w:line="384" w:lineRule="auto"/>
              <w:jc w:val="left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  <w:r w:rsidRPr="004C431D">
              <w:rPr>
                <w:rFonts w:ascii="Segoe UI Symbol" w:eastAsia="맑은 고딕" w:hAnsi="Segoe UI Symbol" w:cs="Segoe UI Symbol"/>
                <w:color w:val="000000"/>
                <w:spacing w:val="-6"/>
                <w:kern w:val="0"/>
                <w:sz w:val="22"/>
              </w:rPr>
              <w:t>☐</w:t>
            </w:r>
            <w:r w:rsidRPr="004C431D">
              <w:rPr>
                <w:rFonts w:ascii="맑은 고딕" w:eastAsia="맑은 고딕" w:hAnsi="맑은 고딕" w:cs="굴림" w:hint="eastAsia"/>
                <w:color w:val="000000"/>
                <w:spacing w:val="-6"/>
                <w:kern w:val="0"/>
                <w:sz w:val="22"/>
              </w:rPr>
              <w:t xml:space="preserve"> </w:t>
            </w:r>
            <w:r>
              <w:rPr>
                <w:rFonts w:ascii="맑은 고딕" w:eastAsia="맑은 고딕" w:hAnsi="맑은 고딕" w:cs="굴림"/>
                <w:color w:val="000000"/>
                <w:spacing w:val="-6"/>
                <w:kern w:val="0"/>
                <w:sz w:val="22"/>
              </w:rPr>
              <w:t xml:space="preserve">Others </w:t>
            </w:r>
            <w:r w:rsidRPr="00BF0551">
              <w:rPr>
                <w:rFonts w:ascii="맑은 고딕" w:eastAsia="맑은 고딕" w:hAnsi="맑은 고딕" w:cs="굴림"/>
                <w:i/>
                <w:color w:val="FF0000"/>
                <w:spacing w:val="-6"/>
                <w:kern w:val="0"/>
              </w:rPr>
              <w:t>(please type here)</w:t>
            </w:r>
          </w:p>
        </w:tc>
      </w:tr>
    </w:tbl>
    <w:p w:rsidR="004C431D" w:rsidRPr="00DF4A57" w:rsidRDefault="004C431D" w:rsidP="00DF4A57">
      <w:pPr>
        <w:spacing w:after="0"/>
        <w:rPr>
          <w:sz w:val="8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65"/>
        <w:gridCol w:w="7231"/>
      </w:tblGrid>
      <w:tr w:rsidR="004C431D" w:rsidRPr="004C431D" w:rsidTr="00727C87">
        <w:trPr>
          <w:trHeight w:val="2155"/>
        </w:trPr>
        <w:tc>
          <w:tcPr>
            <w:tcW w:w="1765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C431D" w:rsidRPr="004C431D" w:rsidRDefault="00BF0551" w:rsidP="00DF4A57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P</w:t>
            </w:r>
            <w:r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</w:rPr>
              <w:t>roduct</w:t>
            </w:r>
            <w:r w:rsidR="00DF4A57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</w:rPr>
              <w:t xml:space="preserve"> Introduction</w:t>
            </w:r>
          </w:p>
        </w:tc>
        <w:tc>
          <w:tcPr>
            <w:tcW w:w="7231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C431D" w:rsidRPr="004C431D" w:rsidRDefault="004C431D" w:rsidP="00E25556">
            <w:pPr>
              <w:snapToGrid w:val="0"/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spacing w:val="-4"/>
                <w:kern w:val="0"/>
                <w:szCs w:val="20"/>
              </w:rPr>
            </w:pPr>
          </w:p>
        </w:tc>
      </w:tr>
      <w:tr w:rsidR="004C431D" w:rsidRPr="004C431D" w:rsidTr="00DF4A57">
        <w:trPr>
          <w:trHeight w:val="1665"/>
        </w:trPr>
        <w:tc>
          <w:tcPr>
            <w:tcW w:w="176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C431D" w:rsidRDefault="00BF0551" w:rsidP="00DF4A57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</w:rPr>
              <w:t>Technology</w:t>
            </w:r>
          </w:p>
          <w:p w:rsidR="00DF4A57" w:rsidRPr="004C431D" w:rsidRDefault="00DF4A57" w:rsidP="00DF4A57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</w:rPr>
            </w:pPr>
            <w:r w:rsidRPr="00DF4A57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I</w:t>
            </w:r>
            <w:r w:rsidRPr="00DF4A57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</w:rPr>
              <w:t>ntroduction</w:t>
            </w:r>
          </w:p>
        </w:tc>
        <w:tc>
          <w:tcPr>
            <w:tcW w:w="7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C431D" w:rsidRPr="004C431D" w:rsidRDefault="004C431D" w:rsidP="00E25556">
            <w:pPr>
              <w:snapToGrid w:val="0"/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</w:tr>
      <w:tr w:rsidR="004C431D" w:rsidRPr="004C431D" w:rsidTr="00DF4A57">
        <w:trPr>
          <w:trHeight w:val="1094"/>
        </w:trPr>
        <w:tc>
          <w:tcPr>
            <w:tcW w:w="176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C431D" w:rsidRDefault="00727C87" w:rsidP="00DF4A57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</w:rPr>
              <w:t>Company</w:t>
            </w:r>
          </w:p>
          <w:p w:rsidR="00DF4A57" w:rsidRPr="004C431D" w:rsidRDefault="00DF4A57" w:rsidP="00DF4A57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</w:rPr>
            </w:pPr>
            <w:r w:rsidRPr="00DF4A57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I</w:t>
            </w:r>
            <w:r w:rsidRPr="00DF4A57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</w:rPr>
              <w:t>ntroduction</w:t>
            </w:r>
          </w:p>
        </w:tc>
        <w:tc>
          <w:tcPr>
            <w:tcW w:w="7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2738B" w:rsidRPr="00A2738B" w:rsidRDefault="00A2738B" w:rsidP="00A2738B">
            <w:pPr>
              <w:tabs>
                <w:tab w:val="left" w:pos="4612"/>
                <w:tab w:val="left" w:pos="4762"/>
              </w:tabs>
              <w:wordWrap/>
              <w:snapToGrid w:val="0"/>
              <w:spacing w:after="0" w:line="384" w:lineRule="auto"/>
              <w:jc w:val="left"/>
              <w:textAlignment w:val="baseline"/>
              <w:rPr>
                <w:rFonts w:ascii="맑은 고딕" w:eastAsia="맑은 고딕" w:hAnsi="맑은 고딕" w:cs="굴림" w:hint="eastAsia"/>
                <w:i/>
                <w:color w:val="FF0000"/>
                <w:spacing w:val="-6"/>
                <w:kern w:val="0"/>
              </w:rPr>
            </w:pPr>
            <w:r>
              <w:rPr>
                <w:rFonts w:ascii="맑은 고딕" w:eastAsia="맑은 고딕" w:hAnsi="맑은 고딕" w:cs="굴림"/>
                <w:i/>
                <w:color w:val="FF0000"/>
                <w:spacing w:val="-6"/>
                <w:kern w:val="0"/>
              </w:rPr>
              <w:t>(</w:t>
            </w:r>
            <w:r w:rsidRPr="00A2738B">
              <w:rPr>
                <w:rFonts w:ascii="맑은 고딕" w:eastAsia="맑은 고딕" w:hAnsi="맑은 고딕" w:cs="굴림" w:hint="eastAsia"/>
                <w:i/>
                <w:color w:val="FF0000"/>
                <w:spacing w:val="-6"/>
                <w:kern w:val="0"/>
              </w:rPr>
              <w:t>H</w:t>
            </w:r>
            <w:r w:rsidRPr="00A2738B">
              <w:rPr>
                <w:rFonts w:ascii="맑은 고딕" w:eastAsia="맑은 고딕" w:hAnsi="맑은 고딕" w:cs="굴림"/>
                <w:i/>
                <w:color w:val="FF0000"/>
                <w:spacing w:val="-6"/>
                <w:kern w:val="0"/>
              </w:rPr>
              <w:t>omepage</w:t>
            </w:r>
            <w:r>
              <w:rPr>
                <w:rFonts w:ascii="맑은 고딕" w:eastAsia="맑은 고딕" w:hAnsi="맑은 고딕" w:cs="굴림"/>
                <w:i/>
                <w:color w:val="FF0000"/>
                <w:spacing w:val="-6"/>
                <w:kern w:val="0"/>
              </w:rPr>
              <w:t>)</w:t>
            </w:r>
            <w:bookmarkStart w:id="0" w:name="_GoBack"/>
            <w:bookmarkEnd w:id="0"/>
          </w:p>
        </w:tc>
      </w:tr>
      <w:tr w:rsidR="00DF4A57" w:rsidRPr="004C431D" w:rsidTr="00DF4A57">
        <w:trPr>
          <w:trHeight w:val="943"/>
        </w:trPr>
        <w:tc>
          <w:tcPr>
            <w:tcW w:w="1765" w:type="dxa"/>
            <w:tcBorders>
              <w:top w:val="single" w:sz="2" w:space="0" w:color="000000"/>
              <w:left w:val="single" w:sz="12" w:space="0" w:color="000000"/>
              <w:bottom w:val="single" w:sz="12" w:space="0" w:color="auto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F4A57" w:rsidRDefault="00DF4A57" w:rsidP="00DF4A57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</w:rPr>
              <w:t>Business</w:t>
            </w:r>
          </w:p>
          <w:p w:rsidR="00DF4A57" w:rsidRDefault="00DF4A57" w:rsidP="00DF4A57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E</w:t>
            </w:r>
            <w:r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</w:rPr>
              <w:t>xperience abroad</w:t>
            </w:r>
          </w:p>
        </w:tc>
        <w:tc>
          <w:tcPr>
            <w:tcW w:w="7231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F4A57" w:rsidRPr="0098702A" w:rsidRDefault="00DF4A57" w:rsidP="00E25556">
            <w:pPr>
              <w:snapToGrid w:val="0"/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2"/>
              </w:rPr>
            </w:pPr>
          </w:p>
        </w:tc>
      </w:tr>
    </w:tbl>
    <w:p w:rsidR="004C431D" w:rsidRDefault="004C431D"/>
    <w:p w:rsidR="00A96149" w:rsidRDefault="00A96149"/>
    <w:p w:rsidR="002C313E" w:rsidRPr="002C313E" w:rsidRDefault="002C313E" w:rsidP="002C313E">
      <w:pPr>
        <w:widowControl/>
        <w:wordWrap/>
        <w:autoSpaceDE/>
        <w:autoSpaceDN/>
        <w:spacing w:before="100" w:beforeAutospacing="1" w:after="100" w:afterAutospacing="1" w:line="240" w:lineRule="auto"/>
        <w:ind w:left="720"/>
        <w:jc w:val="left"/>
        <w:rPr>
          <w:rFonts w:ascii="굴림" w:eastAsia="굴림" w:hAnsi="굴림" w:cs="굴림"/>
          <w:b/>
          <w:kern w:val="0"/>
          <w:sz w:val="24"/>
          <w:szCs w:val="24"/>
          <w:lang w:val="en"/>
        </w:rPr>
      </w:pPr>
      <w:r>
        <w:rPr>
          <w:rFonts w:ascii="굴림" w:eastAsia="굴림" w:hAnsi="굴림" w:cs="굴림"/>
          <w:b/>
          <w:kern w:val="0"/>
          <w:sz w:val="24"/>
          <w:szCs w:val="24"/>
          <w:lang w:val="en"/>
        </w:rPr>
        <w:t xml:space="preserve">&lt; </w:t>
      </w:r>
      <w:r w:rsidRPr="002C313E">
        <w:rPr>
          <w:rFonts w:ascii="굴림" w:eastAsia="굴림" w:hAnsi="굴림" w:cs="굴림" w:hint="eastAsia"/>
          <w:b/>
          <w:kern w:val="0"/>
          <w:sz w:val="24"/>
          <w:szCs w:val="24"/>
          <w:lang w:val="en"/>
        </w:rPr>
        <w:t>I</w:t>
      </w:r>
      <w:r w:rsidRPr="002C313E">
        <w:rPr>
          <w:rFonts w:ascii="굴림" w:eastAsia="굴림" w:hAnsi="굴림" w:cs="굴림"/>
          <w:b/>
          <w:kern w:val="0"/>
          <w:sz w:val="24"/>
          <w:szCs w:val="24"/>
          <w:lang w:val="en"/>
        </w:rPr>
        <w:t>nternational Standard Industrial Classification</w:t>
      </w:r>
      <w:r>
        <w:rPr>
          <w:rFonts w:ascii="굴림" w:eastAsia="굴림" w:hAnsi="굴림" w:cs="굴림"/>
          <w:b/>
          <w:kern w:val="0"/>
          <w:sz w:val="24"/>
          <w:szCs w:val="24"/>
          <w:lang w:val="en"/>
        </w:rPr>
        <w:t>&gt;</w:t>
      </w:r>
    </w:p>
    <w:p w:rsidR="00A96149" w:rsidRPr="00A96149" w:rsidRDefault="00A96149" w:rsidP="00A96149">
      <w:pPr>
        <w:widowControl/>
        <w:numPr>
          <w:ilvl w:val="0"/>
          <w:numId w:val="1"/>
        </w:numPr>
        <w:wordWrap/>
        <w:autoSpaceDE/>
        <w:autoSpaceDN/>
        <w:spacing w:before="100" w:beforeAutospacing="1" w:after="100" w:afterAutospacing="1" w:line="240" w:lineRule="auto"/>
        <w:jc w:val="left"/>
        <w:rPr>
          <w:rFonts w:ascii="굴림" w:eastAsia="굴림" w:hAnsi="굴림" w:cs="굴림"/>
          <w:kern w:val="0"/>
          <w:sz w:val="24"/>
          <w:szCs w:val="24"/>
          <w:lang w:val="en"/>
        </w:rPr>
      </w:pPr>
      <w:r w:rsidRPr="00A96149">
        <w:rPr>
          <w:rFonts w:ascii="굴림" w:eastAsia="굴림" w:hAnsi="굴림" w:cs="굴림"/>
          <w:kern w:val="0"/>
          <w:sz w:val="24"/>
          <w:szCs w:val="24"/>
          <w:lang w:val="en"/>
        </w:rPr>
        <w:t>A. Agriculture, forestry and fishing</w:t>
      </w:r>
    </w:p>
    <w:p w:rsidR="00A96149" w:rsidRPr="00A96149" w:rsidRDefault="00A96149" w:rsidP="00A96149">
      <w:pPr>
        <w:widowControl/>
        <w:numPr>
          <w:ilvl w:val="0"/>
          <w:numId w:val="1"/>
        </w:numPr>
        <w:wordWrap/>
        <w:autoSpaceDE/>
        <w:autoSpaceDN/>
        <w:spacing w:before="100" w:beforeAutospacing="1" w:after="100" w:afterAutospacing="1" w:line="240" w:lineRule="auto"/>
        <w:jc w:val="left"/>
        <w:rPr>
          <w:rFonts w:ascii="굴림" w:eastAsia="굴림" w:hAnsi="굴림" w:cs="굴림"/>
          <w:kern w:val="0"/>
          <w:sz w:val="24"/>
          <w:szCs w:val="24"/>
          <w:lang w:val="en"/>
        </w:rPr>
      </w:pPr>
      <w:r w:rsidRPr="00A96149">
        <w:rPr>
          <w:rFonts w:ascii="굴림" w:eastAsia="굴림" w:hAnsi="굴림" w:cs="굴림"/>
          <w:kern w:val="0"/>
          <w:sz w:val="24"/>
          <w:szCs w:val="24"/>
          <w:lang w:val="en"/>
        </w:rPr>
        <w:t>B. Mining and quarrying</w:t>
      </w:r>
    </w:p>
    <w:p w:rsidR="00A96149" w:rsidRPr="00A96149" w:rsidRDefault="00A96149" w:rsidP="00A96149">
      <w:pPr>
        <w:widowControl/>
        <w:numPr>
          <w:ilvl w:val="0"/>
          <w:numId w:val="1"/>
        </w:numPr>
        <w:wordWrap/>
        <w:autoSpaceDE/>
        <w:autoSpaceDN/>
        <w:spacing w:before="100" w:beforeAutospacing="1" w:after="100" w:afterAutospacing="1" w:line="240" w:lineRule="auto"/>
        <w:jc w:val="left"/>
        <w:rPr>
          <w:rFonts w:ascii="굴림" w:eastAsia="굴림" w:hAnsi="굴림" w:cs="굴림"/>
          <w:kern w:val="0"/>
          <w:sz w:val="24"/>
          <w:szCs w:val="24"/>
          <w:lang w:val="en"/>
        </w:rPr>
      </w:pPr>
      <w:r w:rsidRPr="00A96149">
        <w:rPr>
          <w:rFonts w:ascii="굴림" w:eastAsia="굴림" w:hAnsi="굴림" w:cs="굴림"/>
          <w:kern w:val="0"/>
          <w:sz w:val="24"/>
          <w:szCs w:val="24"/>
          <w:lang w:val="en"/>
        </w:rPr>
        <w:t>C. Manufacturing</w:t>
      </w:r>
    </w:p>
    <w:p w:rsidR="00A96149" w:rsidRPr="00A96149" w:rsidRDefault="00A96149" w:rsidP="00A96149">
      <w:pPr>
        <w:widowControl/>
        <w:numPr>
          <w:ilvl w:val="0"/>
          <w:numId w:val="1"/>
        </w:numPr>
        <w:wordWrap/>
        <w:autoSpaceDE/>
        <w:autoSpaceDN/>
        <w:spacing w:before="100" w:beforeAutospacing="1" w:after="100" w:afterAutospacing="1" w:line="240" w:lineRule="auto"/>
        <w:jc w:val="left"/>
        <w:rPr>
          <w:rFonts w:ascii="굴림" w:eastAsia="굴림" w:hAnsi="굴림" w:cs="굴림"/>
          <w:kern w:val="0"/>
          <w:sz w:val="24"/>
          <w:szCs w:val="24"/>
          <w:lang w:val="en"/>
        </w:rPr>
      </w:pPr>
      <w:r w:rsidRPr="00A96149">
        <w:rPr>
          <w:rFonts w:ascii="굴림" w:eastAsia="굴림" w:hAnsi="굴림" w:cs="굴림"/>
          <w:kern w:val="0"/>
          <w:sz w:val="24"/>
          <w:szCs w:val="24"/>
          <w:lang w:val="en"/>
        </w:rPr>
        <w:t>D. Electricity, gas, steam and air conditioning supply</w:t>
      </w:r>
    </w:p>
    <w:p w:rsidR="00A96149" w:rsidRPr="00A96149" w:rsidRDefault="00A96149" w:rsidP="00A96149">
      <w:pPr>
        <w:widowControl/>
        <w:numPr>
          <w:ilvl w:val="0"/>
          <w:numId w:val="1"/>
        </w:numPr>
        <w:wordWrap/>
        <w:autoSpaceDE/>
        <w:autoSpaceDN/>
        <w:spacing w:before="100" w:beforeAutospacing="1" w:after="100" w:afterAutospacing="1" w:line="240" w:lineRule="auto"/>
        <w:jc w:val="left"/>
        <w:rPr>
          <w:rFonts w:ascii="굴림" w:eastAsia="굴림" w:hAnsi="굴림" w:cs="굴림"/>
          <w:kern w:val="0"/>
          <w:sz w:val="24"/>
          <w:szCs w:val="24"/>
          <w:lang w:val="en"/>
        </w:rPr>
      </w:pPr>
      <w:r w:rsidRPr="00A96149">
        <w:rPr>
          <w:rFonts w:ascii="굴림" w:eastAsia="굴림" w:hAnsi="굴림" w:cs="굴림"/>
          <w:kern w:val="0"/>
          <w:sz w:val="24"/>
          <w:szCs w:val="24"/>
          <w:lang w:val="en"/>
        </w:rPr>
        <w:t>E. Water supply; sewerage, waste management and remediation activities</w:t>
      </w:r>
    </w:p>
    <w:p w:rsidR="00A96149" w:rsidRPr="00A96149" w:rsidRDefault="00A96149" w:rsidP="00A96149">
      <w:pPr>
        <w:widowControl/>
        <w:numPr>
          <w:ilvl w:val="0"/>
          <w:numId w:val="1"/>
        </w:numPr>
        <w:wordWrap/>
        <w:autoSpaceDE/>
        <w:autoSpaceDN/>
        <w:spacing w:before="100" w:beforeAutospacing="1" w:after="100" w:afterAutospacing="1" w:line="240" w:lineRule="auto"/>
        <w:jc w:val="left"/>
        <w:rPr>
          <w:rFonts w:ascii="굴림" w:eastAsia="굴림" w:hAnsi="굴림" w:cs="굴림"/>
          <w:kern w:val="0"/>
          <w:sz w:val="24"/>
          <w:szCs w:val="24"/>
          <w:lang w:val="en"/>
        </w:rPr>
      </w:pPr>
      <w:r w:rsidRPr="00A96149">
        <w:rPr>
          <w:rFonts w:ascii="굴림" w:eastAsia="굴림" w:hAnsi="굴림" w:cs="굴림"/>
          <w:kern w:val="0"/>
          <w:sz w:val="24"/>
          <w:szCs w:val="24"/>
          <w:lang w:val="en"/>
        </w:rPr>
        <w:t>F. Construction</w:t>
      </w:r>
    </w:p>
    <w:p w:rsidR="00A96149" w:rsidRPr="00A96149" w:rsidRDefault="00A96149" w:rsidP="00A96149">
      <w:pPr>
        <w:widowControl/>
        <w:numPr>
          <w:ilvl w:val="0"/>
          <w:numId w:val="1"/>
        </w:numPr>
        <w:wordWrap/>
        <w:autoSpaceDE/>
        <w:autoSpaceDN/>
        <w:spacing w:before="100" w:beforeAutospacing="1" w:after="100" w:afterAutospacing="1" w:line="240" w:lineRule="auto"/>
        <w:jc w:val="left"/>
        <w:rPr>
          <w:rFonts w:ascii="굴림" w:eastAsia="굴림" w:hAnsi="굴림" w:cs="굴림"/>
          <w:kern w:val="0"/>
          <w:sz w:val="24"/>
          <w:szCs w:val="24"/>
          <w:lang w:val="en"/>
        </w:rPr>
      </w:pPr>
      <w:r w:rsidRPr="00A96149">
        <w:rPr>
          <w:rFonts w:ascii="굴림" w:eastAsia="굴림" w:hAnsi="굴림" w:cs="굴림"/>
          <w:kern w:val="0"/>
          <w:sz w:val="24"/>
          <w:szCs w:val="24"/>
          <w:lang w:val="en"/>
        </w:rPr>
        <w:t>G. Wholesale and retail trade; repair of motor vehicles and motorcycles</w:t>
      </w:r>
    </w:p>
    <w:p w:rsidR="00A96149" w:rsidRPr="00A96149" w:rsidRDefault="00A96149" w:rsidP="00A96149">
      <w:pPr>
        <w:widowControl/>
        <w:numPr>
          <w:ilvl w:val="0"/>
          <w:numId w:val="1"/>
        </w:numPr>
        <w:wordWrap/>
        <w:autoSpaceDE/>
        <w:autoSpaceDN/>
        <w:spacing w:before="100" w:beforeAutospacing="1" w:after="100" w:afterAutospacing="1" w:line="240" w:lineRule="auto"/>
        <w:jc w:val="left"/>
        <w:rPr>
          <w:rFonts w:ascii="굴림" w:eastAsia="굴림" w:hAnsi="굴림" w:cs="굴림"/>
          <w:kern w:val="0"/>
          <w:sz w:val="24"/>
          <w:szCs w:val="24"/>
          <w:lang w:val="en"/>
        </w:rPr>
      </w:pPr>
      <w:r w:rsidRPr="00A96149">
        <w:rPr>
          <w:rFonts w:ascii="굴림" w:eastAsia="굴림" w:hAnsi="굴림" w:cs="굴림"/>
          <w:kern w:val="0"/>
          <w:sz w:val="24"/>
          <w:szCs w:val="24"/>
          <w:lang w:val="en"/>
        </w:rPr>
        <w:t>H. Transportation and storage</w:t>
      </w:r>
    </w:p>
    <w:p w:rsidR="00A96149" w:rsidRPr="00A96149" w:rsidRDefault="00A96149" w:rsidP="00A96149">
      <w:pPr>
        <w:widowControl/>
        <w:numPr>
          <w:ilvl w:val="0"/>
          <w:numId w:val="1"/>
        </w:numPr>
        <w:wordWrap/>
        <w:autoSpaceDE/>
        <w:autoSpaceDN/>
        <w:spacing w:before="100" w:beforeAutospacing="1" w:after="100" w:afterAutospacing="1" w:line="240" w:lineRule="auto"/>
        <w:jc w:val="left"/>
        <w:rPr>
          <w:rFonts w:ascii="굴림" w:eastAsia="굴림" w:hAnsi="굴림" w:cs="굴림"/>
          <w:kern w:val="0"/>
          <w:sz w:val="24"/>
          <w:szCs w:val="24"/>
          <w:lang w:val="en"/>
        </w:rPr>
      </w:pPr>
      <w:r w:rsidRPr="00A96149">
        <w:rPr>
          <w:rFonts w:ascii="굴림" w:eastAsia="굴림" w:hAnsi="굴림" w:cs="굴림"/>
          <w:kern w:val="0"/>
          <w:sz w:val="24"/>
          <w:szCs w:val="24"/>
          <w:lang w:val="en"/>
        </w:rPr>
        <w:t>I. Accommodation and food service activities</w:t>
      </w:r>
    </w:p>
    <w:p w:rsidR="00A96149" w:rsidRPr="00A96149" w:rsidRDefault="00A96149" w:rsidP="00A96149">
      <w:pPr>
        <w:widowControl/>
        <w:numPr>
          <w:ilvl w:val="0"/>
          <w:numId w:val="1"/>
        </w:numPr>
        <w:wordWrap/>
        <w:autoSpaceDE/>
        <w:autoSpaceDN/>
        <w:spacing w:before="100" w:beforeAutospacing="1" w:after="100" w:afterAutospacing="1" w:line="240" w:lineRule="auto"/>
        <w:jc w:val="left"/>
        <w:rPr>
          <w:rFonts w:ascii="굴림" w:eastAsia="굴림" w:hAnsi="굴림" w:cs="굴림"/>
          <w:kern w:val="0"/>
          <w:sz w:val="24"/>
          <w:szCs w:val="24"/>
          <w:lang w:val="en"/>
        </w:rPr>
      </w:pPr>
      <w:r w:rsidRPr="00A96149">
        <w:rPr>
          <w:rFonts w:ascii="굴림" w:eastAsia="굴림" w:hAnsi="굴림" w:cs="굴림"/>
          <w:kern w:val="0"/>
          <w:sz w:val="24"/>
          <w:szCs w:val="24"/>
          <w:lang w:val="en"/>
        </w:rPr>
        <w:t>J. Information and communication</w:t>
      </w:r>
    </w:p>
    <w:p w:rsidR="00A96149" w:rsidRPr="00A96149" w:rsidRDefault="00A96149" w:rsidP="00A96149">
      <w:pPr>
        <w:widowControl/>
        <w:numPr>
          <w:ilvl w:val="0"/>
          <w:numId w:val="1"/>
        </w:numPr>
        <w:wordWrap/>
        <w:autoSpaceDE/>
        <w:autoSpaceDN/>
        <w:spacing w:before="100" w:beforeAutospacing="1" w:after="100" w:afterAutospacing="1" w:line="240" w:lineRule="auto"/>
        <w:jc w:val="left"/>
        <w:rPr>
          <w:rFonts w:ascii="굴림" w:eastAsia="굴림" w:hAnsi="굴림" w:cs="굴림"/>
          <w:kern w:val="0"/>
          <w:sz w:val="24"/>
          <w:szCs w:val="24"/>
          <w:lang w:val="en"/>
        </w:rPr>
      </w:pPr>
      <w:r w:rsidRPr="00A96149">
        <w:rPr>
          <w:rFonts w:ascii="굴림" w:eastAsia="굴림" w:hAnsi="굴림" w:cs="굴림"/>
          <w:kern w:val="0"/>
          <w:sz w:val="24"/>
          <w:szCs w:val="24"/>
          <w:lang w:val="en"/>
        </w:rPr>
        <w:t>K. Financial and insurance activities</w:t>
      </w:r>
    </w:p>
    <w:p w:rsidR="00A96149" w:rsidRPr="00A96149" w:rsidRDefault="00A96149" w:rsidP="00A96149">
      <w:pPr>
        <w:widowControl/>
        <w:numPr>
          <w:ilvl w:val="0"/>
          <w:numId w:val="1"/>
        </w:numPr>
        <w:wordWrap/>
        <w:autoSpaceDE/>
        <w:autoSpaceDN/>
        <w:spacing w:before="100" w:beforeAutospacing="1" w:after="100" w:afterAutospacing="1" w:line="240" w:lineRule="auto"/>
        <w:jc w:val="left"/>
        <w:rPr>
          <w:rFonts w:ascii="굴림" w:eastAsia="굴림" w:hAnsi="굴림" w:cs="굴림"/>
          <w:kern w:val="0"/>
          <w:sz w:val="24"/>
          <w:szCs w:val="24"/>
          <w:lang w:val="en"/>
        </w:rPr>
      </w:pPr>
      <w:r w:rsidRPr="00A96149">
        <w:rPr>
          <w:rFonts w:ascii="굴림" w:eastAsia="굴림" w:hAnsi="굴림" w:cs="굴림"/>
          <w:kern w:val="0"/>
          <w:sz w:val="24"/>
          <w:szCs w:val="24"/>
          <w:lang w:val="en"/>
        </w:rPr>
        <w:t>L. Real estate activities</w:t>
      </w:r>
    </w:p>
    <w:p w:rsidR="00A96149" w:rsidRPr="00A96149" w:rsidRDefault="00A96149" w:rsidP="00A96149">
      <w:pPr>
        <w:widowControl/>
        <w:numPr>
          <w:ilvl w:val="0"/>
          <w:numId w:val="1"/>
        </w:numPr>
        <w:wordWrap/>
        <w:autoSpaceDE/>
        <w:autoSpaceDN/>
        <w:spacing w:before="100" w:beforeAutospacing="1" w:after="100" w:afterAutospacing="1" w:line="240" w:lineRule="auto"/>
        <w:jc w:val="left"/>
        <w:rPr>
          <w:rFonts w:ascii="굴림" w:eastAsia="굴림" w:hAnsi="굴림" w:cs="굴림"/>
          <w:kern w:val="0"/>
          <w:sz w:val="24"/>
          <w:szCs w:val="24"/>
          <w:lang w:val="en"/>
        </w:rPr>
      </w:pPr>
      <w:r w:rsidRPr="00A96149">
        <w:rPr>
          <w:rFonts w:ascii="굴림" w:eastAsia="굴림" w:hAnsi="굴림" w:cs="굴림"/>
          <w:kern w:val="0"/>
          <w:sz w:val="24"/>
          <w:szCs w:val="24"/>
          <w:lang w:val="en"/>
        </w:rPr>
        <w:t>M. Professional, scientific and technical activities</w:t>
      </w:r>
    </w:p>
    <w:p w:rsidR="00A96149" w:rsidRPr="00A96149" w:rsidRDefault="00A96149" w:rsidP="00A96149">
      <w:pPr>
        <w:widowControl/>
        <w:numPr>
          <w:ilvl w:val="0"/>
          <w:numId w:val="1"/>
        </w:numPr>
        <w:wordWrap/>
        <w:autoSpaceDE/>
        <w:autoSpaceDN/>
        <w:spacing w:before="100" w:beforeAutospacing="1" w:after="100" w:afterAutospacing="1" w:line="240" w:lineRule="auto"/>
        <w:jc w:val="left"/>
        <w:rPr>
          <w:rFonts w:ascii="굴림" w:eastAsia="굴림" w:hAnsi="굴림" w:cs="굴림"/>
          <w:kern w:val="0"/>
          <w:sz w:val="24"/>
          <w:szCs w:val="24"/>
          <w:lang w:val="en"/>
        </w:rPr>
      </w:pPr>
      <w:r w:rsidRPr="00A96149">
        <w:rPr>
          <w:rFonts w:ascii="굴림" w:eastAsia="굴림" w:hAnsi="굴림" w:cs="굴림"/>
          <w:kern w:val="0"/>
          <w:sz w:val="24"/>
          <w:szCs w:val="24"/>
          <w:lang w:val="en"/>
        </w:rPr>
        <w:t>N. Administrative and support service activities</w:t>
      </w:r>
    </w:p>
    <w:p w:rsidR="00A96149" w:rsidRPr="00A96149" w:rsidRDefault="00A96149" w:rsidP="00A96149">
      <w:pPr>
        <w:widowControl/>
        <w:numPr>
          <w:ilvl w:val="0"/>
          <w:numId w:val="1"/>
        </w:numPr>
        <w:wordWrap/>
        <w:autoSpaceDE/>
        <w:autoSpaceDN/>
        <w:spacing w:before="100" w:beforeAutospacing="1" w:after="100" w:afterAutospacing="1" w:line="240" w:lineRule="auto"/>
        <w:jc w:val="left"/>
        <w:rPr>
          <w:rFonts w:ascii="굴림" w:eastAsia="굴림" w:hAnsi="굴림" w:cs="굴림"/>
          <w:kern w:val="0"/>
          <w:sz w:val="24"/>
          <w:szCs w:val="24"/>
          <w:lang w:val="en"/>
        </w:rPr>
      </w:pPr>
      <w:r w:rsidRPr="00A96149">
        <w:rPr>
          <w:rFonts w:ascii="굴림" w:eastAsia="굴림" w:hAnsi="굴림" w:cs="굴림"/>
          <w:kern w:val="0"/>
          <w:sz w:val="24"/>
          <w:szCs w:val="24"/>
          <w:lang w:val="en"/>
        </w:rPr>
        <w:t xml:space="preserve">O. Public administration and </w:t>
      </w:r>
      <w:proofErr w:type="spellStart"/>
      <w:r w:rsidRPr="00A96149">
        <w:rPr>
          <w:rFonts w:ascii="굴림" w:eastAsia="굴림" w:hAnsi="굴림" w:cs="굴림"/>
          <w:kern w:val="0"/>
          <w:sz w:val="24"/>
          <w:szCs w:val="24"/>
          <w:lang w:val="en"/>
        </w:rPr>
        <w:t>defence</w:t>
      </w:r>
      <w:proofErr w:type="spellEnd"/>
      <w:r w:rsidRPr="00A96149">
        <w:rPr>
          <w:rFonts w:ascii="굴림" w:eastAsia="굴림" w:hAnsi="굴림" w:cs="굴림"/>
          <w:kern w:val="0"/>
          <w:sz w:val="24"/>
          <w:szCs w:val="24"/>
          <w:lang w:val="en"/>
        </w:rPr>
        <w:t>; compulsory social security</w:t>
      </w:r>
    </w:p>
    <w:p w:rsidR="00A96149" w:rsidRPr="00A96149" w:rsidRDefault="00A96149" w:rsidP="00A96149">
      <w:pPr>
        <w:widowControl/>
        <w:numPr>
          <w:ilvl w:val="0"/>
          <w:numId w:val="1"/>
        </w:numPr>
        <w:wordWrap/>
        <w:autoSpaceDE/>
        <w:autoSpaceDN/>
        <w:spacing w:before="100" w:beforeAutospacing="1" w:after="100" w:afterAutospacing="1" w:line="240" w:lineRule="auto"/>
        <w:jc w:val="left"/>
        <w:rPr>
          <w:rFonts w:ascii="굴림" w:eastAsia="굴림" w:hAnsi="굴림" w:cs="굴림"/>
          <w:kern w:val="0"/>
          <w:sz w:val="24"/>
          <w:szCs w:val="24"/>
          <w:lang w:val="en"/>
        </w:rPr>
      </w:pPr>
      <w:r w:rsidRPr="00A96149">
        <w:rPr>
          <w:rFonts w:ascii="굴림" w:eastAsia="굴림" w:hAnsi="굴림" w:cs="굴림"/>
          <w:kern w:val="0"/>
          <w:sz w:val="24"/>
          <w:szCs w:val="24"/>
          <w:lang w:val="en"/>
        </w:rPr>
        <w:t>P. Education</w:t>
      </w:r>
    </w:p>
    <w:p w:rsidR="00A96149" w:rsidRPr="00A96149" w:rsidRDefault="00A96149" w:rsidP="00A96149">
      <w:pPr>
        <w:widowControl/>
        <w:numPr>
          <w:ilvl w:val="0"/>
          <w:numId w:val="1"/>
        </w:numPr>
        <w:wordWrap/>
        <w:autoSpaceDE/>
        <w:autoSpaceDN/>
        <w:spacing w:before="100" w:beforeAutospacing="1" w:after="100" w:afterAutospacing="1" w:line="240" w:lineRule="auto"/>
        <w:jc w:val="left"/>
        <w:rPr>
          <w:rFonts w:ascii="굴림" w:eastAsia="굴림" w:hAnsi="굴림" w:cs="굴림"/>
          <w:kern w:val="0"/>
          <w:sz w:val="24"/>
          <w:szCs w:val="24"/>
          <w:lang w:val="en"/>
        </w:rPr>
      </w:pPr>
      <w:r w:rsidRPr="00A96149">
        <w:rPr>
          <w:rFonts w:ascii="굴림" w:eastAsia="굴림" w:hAnsi="굴림" w:cs="굴림"/>
          <w:kern w:val="0"/>
          <w:sz w:val="24"/>
          <w:szCs w:val="24"/>
          <w:lang w:val="en"/>
        </w:rPr>
        <w:t>Q. Human health and social work activities</w:t>
      </w:r>
    </w:p>
    <w:p w:rsidR="00A96149" w:rsidRPr="00A96149" w:rsidRDefault="00A96149" w:rsidP="00A96149">
      <w:pPr>
        <w:widowControl/>
        <w:numPr>
          <w:ilvl w:val="0"/>
          <w:numId w:val="1"/>
        </w:numPr>
        <w:wordWrap/>
        <w:autoSpaceDE/>
        <w:autoSpaceDN/>
        <w:spacing w:before="100" w:beforeAutospacing="1" w:after="100" w:afterAutospacing="1" w:line="240" w:lineRule="auto"/>
        <w:jc w:val="left"/>
        <w:rPr>
          <w:rFonts w:ascii="굴림" w:eastAsia="굴림" w:hAnsi="굴림" w:cs="굴림"/>
          <w:kern w:val="0"/>
          <w:sz w:val="24"/>
          <w:szCs w:val="24"/>
          <w:lang w:val="en"/>
        </w:rPr>
      </w:pPr>
      <w:r w:rsidRPr="00A96149">
        <w:rPr>
          <w:rFonts w:ascii="굴림" w:eastAsia="굴림" w:hAnsi="굴림" w:cs="굴림"/>
          <w:kern w:val="0"/>
          <w:sz w:val="24"/>
          <w:szCs w:val="24"/>
          <w:lang w:val="en"/>
        </w:rPr>
        <w:t>R. Arts, entertainment and recreation</w:t>
      </w:r>
    </w:p>
    <w:p w:rsidR="00A96149" w:rsidRPr="00A96149" w:rsidRDefault="00A96149" w:rsidP="00A96149">
      <w:pPr>
        <w:widowControl/>
        <w:numPr>
          <w:ilvl w:val="0"/>
          <w:numId w:val="1"/>
        </w:numPr>
        <w:wordWrap/>
        <w:autoSpaceDE/>
        <w:autoSpaceDN/>
        <w:spacing w:before="100" w:beforeAutospacing="1" w:after="100" w:afterAutospacing="1" w:line="240" w:lineRule="auto"/>
        <w:jc w:val="left"/>
        <w:rPr>
          <w:rFonts w:ascii="굴림" w:eastAsia="굴림" w:hAnsi="굴림" w:cs="굴림"/>
          <w:kern w:val="0"/>
          <w:sz w:val="24"/>
          <w:szCs w:val="24"/>
          <w:lang w:val="en"/>
        </w:rPr>
      </w:pPr>
      <w:r w:rsidRPr="00A96149">
        <w:rPr>
          <w:rFonts w:ascii="굴림" w:eastAsia="굴림" w:hAnsi="굴림" w:cs="굴림"/>
          <w:kern w:val="0"/>
          <w:sz w:val="24"/>
          <w:szCs w:val="24"/>
          <w:lang w:val="en"/>
        </w:rPr>
        <w:t>S. Other service activities</w:t>
      </w:r>
    </w:p>
    <w:p w:rsidR="00A96149" w:rsidRPr="00A96149" w:rsidRDefault="00A96149" w:rsidP="00A96149">
      <w:pPr>
        <w:widowControl/>
        <w:numPr>
          <w:ilvl w:val="0"/>
          <w:numId w:val="1"/>
        </w:numPr>
        <w:wordWrap/>
        <w:autoSpaceDE/>
        <w:autoSpaceDN/>
        <w:spacing w:before="100" w:beforeAutospacing="1" w:after="100" w:afterAutospacing="1" w:line="240" w:lineRule="auto"/>
        <w:jc w:val="left"/>
        <w:rPr>
          <w:rFonts w:ascii="굴림" w:eastAsia="굴림" w:hAnsi="굴림" w:cs="굴림"/>
          <w:kern w:val="0"/>
          <w:sz w:val="24"/>
          <w:szCs w:val="24"/>
          <w:lang w:val="en"/>
        </w:rPr>
      </w:pPr>
      <w:r w:rsidRPr="00A96149">
        <w:rPr>
          <w:rFonts w:ascii="굴림" w:eastAsia="굴림" w:hAnsi="굴림" w:cs="굴림"/>
          <w:kern w:val="0"/>
          <w:sz w:val="24"/>
          <w:szCs w:val="24"/>
          <w:lang w:val="en"/>
        </w:rPr>
        <w:t>T. Activities of households as employers; undifferentiated goods- and services-producing activities of households for own use</w:t>
      </w:r>
    </w:p>
    <w:p w:rsidR="00A96149" w:rsidRPr="00A96149" w:rsidRDefault="00A96149" w:rsidP="00A96149">
      <w:pPr>
        <w:widowControl/>
        <w:numPr>
          <w:ilvl w:val="0"/>
          <w:numId w:val="1"/>
        </w:numPr>
        <w:wordWrap/>
        <w:autoSpaceDE/>
        <w:autoSpaceDN/>
        <w:spacing w:before="100" w:beforeAutospacing="1" w:after="100" w:afterAutospacing="1" w:line="240" w:lineRule="auto"/>
        <w:jc w:val="left"/>
        <w:rPr>
          <w:rFonts w:ascii="굴림" w:eastAsia="굴림" w:hAnsi="굴림" w:cs="굴림"/>
          <w:kern w:val="0"/>
          <w:sz w:val="24"/>
          <w:szCs w:val="24"/>
          <w:lang w:val="en"/>
        </w:rPr>
      </w:pPr>
      <w:r w:rsidRPr="00A96149">
        <w:rPr>
          <w:rFonts w:ascii="굴림" w:eastAsia="굴림" w:hAnsi="굴림" w:cs="굴림"/>
          <w:kern w:val="0"/>
          <w:sz w:val="24"/>
          <w:szCs w:val="24"/>
          <w:lang w:val="en"/>
        </w:rPr>
        <w:t>U. Activities of extraterritorial organizations and bodies</w:t>
      </w:r>
    </w:p>
    <w:p w:rsidR="00A96149" w:rsidRPr="00A96149" w:rsidRDefault="00A96149">
      <w:pPr>
        <w:rPr>
          <w:lang w:val="en"/>
        </w:rPr>
      </w:pPr>
    </w:p>
    <w:sectPr w:rsidR="00A96149" w:rsidRPr="00A96149" w:rsidSect="00DF4A57">
      <w:pgSz w:w="11906" w:h="16838"/>
      <w:pgMar w:top="964" w:right="1440" w:bottom="851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161C" w:rsidRDefault="0054161C" w:rsidP="00A96149">
      <w:pPr>
        <w:spacing w:after="0" w:line="240" w:lineRule="auto"/>
      </w:pPr>
      <w:r>
        <w:separator/>
      </w:r>
    </w:p>
  </w:endnote>
  <w:endnote w:type="continuationSeparator" w:id="0">
    <w:p w:rsidR="0054161C" w:rsidRDefault="0054161C" w:rsidP="00A961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161C" w:rsidRDefault="0054161C" w:rsidP="00A96149">
      <w:pPr>
        <w:spacing w:after="0" w:line="240" w:lineRule="auto"/>
      </w:pPr>
      <w:r>
        <w:separator/>
      </w:r>
    </w:p>
  </w:footnote>
  <w:footnote w:type="continuationSeparator" w:id="0">
    <w:p w:rsidR="0054161C" w:rsidRDefault="0054161C" w:rsidP="00A961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DD6F3A"/>
    <w:multiLevelType w:val="multilevel"/>
    <w:tmpl w:val="A78C3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236"/>
    <w:rsid w:val="002A10BB"/>
    <w:rsid w:val="002A74EA"/>
    <w:rsid w:val="002C313E"/>
    <w:rsid w:val="0041622C"/>
    <w:rsid w:val="00473536"/>
    <w:rsid w:val="004C431D"/>
    <w:rsid w:val="0054161C"/>
    <w:rsid w:val="005A49D0"/>
    <w:rsid w:val="005B3B7E"/>
    <w:rsid w:val="00727C87"/>
    <w:rsid w:val="0098702A"/>
    <w:rsid w:val="00A2738B"/>
    <w:rsid w:val="00A96149"/>
    <w:rsid w:val="00BF0551"/>
    <w:rsid w:val="00DD0236"/>
    <w:rsid w:val="00DF4A57"/>
    <w:rsid w:val="00E047B8"/>
    <w:rsid w:val="00ED1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F86762"/>
  <w15:chartTrackingRefBased/>
  <w15:docId w15:val="{4643E0BD-FDC3-4A35-9111-1B1946F34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431D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DD0236"/>
    <w:pPr>
      <w:snapToGrid w:val="0"/>
      <w:spacing w:after="0" w:line="384" w:lineRule="auto"/>
      <w:textAlignment w:val="baseline"/>
    </w:pPr>
    <w:rPr>
      <w:rFonts w:ascii="한양신명조" w:eastAsia="굴림" w:hAnsi="굴림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rsid w:val="00A9614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A96149"/>
  </w:style>
  <w:style w:type="paragraph" w:styleId="a5">
    <w:name w:val="footer"/>
    <w:basedOn w:val="a"/>
    <w:link w:val="Char0"/>
    <w:uiPriority w:val="99"/>
    <w:unhideWhenUsed/>
    <w:rsid w:val="00A9614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A96149"/>
  </w:style>
  <w:style w:type="paragraph" w:styleId="a6">
    <w:name w:val="Balloon Text"/>
    <w:basedOn w:val="a"/>
    <w:link w:val="Char1"/>
    <w:uiPriority w:val="99"/>
    <w:semiHidden/>
    <w:unhideWhenUsed/>
    <w:rsid w:val="002C313E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2C313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040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22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137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04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10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673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ASEIC</dc:creator>
  <cp:keywords/>
  <dc:description/>
  <cp:lastModifiedBy>ASEIC</cp:lastModifiedBy>
  <cp:revision>10</cp:revision>
  <cp:lastPrinted>2019-05-02T04:43:00Z</cp:lastPrinted>
  <dcterms:created xsi:type="dcterms:W3CDTF">2019-05-02T00:42:00Z</dcterms:created>
  <dcterms:modified xsi:type="dcterms:W3CDTF">2019-05-08T00:01:00Z</dcterms:modified>
</cp:coreProperties>
</file>